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83A7" w14:textId="77777777" w:rsidR="0020210B" w:rsidRDefault="00473856" w:rsidP="000F4F87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60E175" wp14:editId="79B60E1B">
            <wp:simplePos x="0" y="0"/>
            <wp:positionH relativeFrom="column">
              <wp:posOffset>323215</wp:posOffset>
            </wp:positionH>
            <wp:positionV relativeFrom="paragraph">
              <wp:posOffset>-466090</wp:posOffset>
            </wp:positionV>
            <wp:extent cx="5479415" cy="1449070"/>
            <wp:effectExtent l="0" t="0" r="0" b="0"/>
            <wp:wrapNone/>
            <wp:docPr id="2" name="Picture 2" descr="ASBTE LOGO 2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BTE LOGO 200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27CAE" w14:textId="77777777" w:rsidR="001E22B8" w:rsidRDefault="001E22B8" w:rsidP="000F4F87">
      <w:pPr>
        <w:jc w:val="center"/>
        <w:rPr>
          <w:rFonts w:ascii="Helvetica" w:hAnsi="Helvetica"/>
          <w:b/>
          <w:sz w:val="28"/>
          <w:szCs w:val="28"/>
        </w:rPr>
      </w:pPr>
    </w:p>
    <w:p w14:paraId="26E5DEFA" w14:textId="77777777" w:rsidR="00EF2485" w:rsidRDefault="00EF2485" w:rsidP="000F4F87">
      <w:pPr>
        <w:jc w:val="center"/>
        <w:rPr>
          <w:rFonts w:ascii="Calibri" w:hAnsi="Calibri"/>
          <w:b/>
          <w:bCs/>
          <w:caps/>
          <w:sz w:val="28"/>
          <w:szCs w:val="28"/>
          <w:lang w:val="en-AU"/>
        </w:rPr>
      </w:pPr>
    </w:p>
    <w:p w14:paraId="533EBF21" w14:textId="77777777" w:rsidR="00EF2485" w:rsidRDefault="00EF2485" w:rsidP="009875F2">
      <w:pPr>
        <w:rPr>
          <w:rFonts w:ascii="Calibri" w:hAnsi="Calibri"/>
          <w:b/>
          <w:bCs/>
          <w:caps/>
          <w:sz w:val="28"/>
          <w:szCs w:val="28"/>
          <w:lang w:val="en-AU"/>
        </w:rPr>
      </w:pPr>
    </w:p>
    <w:p w14:paraId="46C418E7" w14:textId="6C565A4E" w:rsidR="000F4F87" w:rsidRPr="00860B87" w:rsidRDefault="00B967BF" w:rsidP="000F4F87">
      <w:pPr>
        <w:jc w:val="center"/>
        <w:rPr>
          <w:rFonts w:ascii="Calibri" w:hAnsi="Calibri"/>
          <w:b/>
          <w:bCs/>
          <w:caps/>
          <w:sz w:val="28"/>
          <w:szCs w:val="28"/>
          <w:lang w:val="en-AU"/>
        </w:rPr>
      </w:pPr>
      <w:r>
        <w:rPr>
          <w:rFonts w:ascii="Calibri" w:hAnsi="Calibri"/>
          <w:b/>
          <w:bCs/>
          <w:caps/>
          <w:sz w:val="28"/>
          <w:szCs w:val="28"/>
          <w:lang w:val="en-AU"/>
        </w:rPr>
        <w:t>2019</w:t>
      </w:r>
      <w:r w:rsidR="00E72259" w:rsidRPr="00860B87">
        <w:rPr>
          <w:rFonts w:ascii="Calibri" w:hAnsi="Calibri"/>
          <w:b/>
          <w:bCs/>
          <w:caps/>
          <w:sz w:val="28"/>
          <w:szCs w:val="28"/>
          <w:lang w:val="en-AU"/>
        </w:rPr>
        <w:t xml:space="preserve"> </w:t>
      </w:r>
      <w:r w:rsidR="001D67AF">
        <w:rPr>
          <w:rFonts w:ascii="Calibri" w:hAnsi="Calibri"/>
          <w:b/>
          <w:bCs/>
          <w:caps/>
          <w:sz w:val="28"/>
          <w:szCs w:val="28"/>
          <w:lang w:val="en-AU"/>
        </w:rPr>
        <w:t xml:space="preserve">TRAVEL </w:t>
      </w:r>
      <w:r w:rsidR="00F6019E">
        <w:rPr>
          <w:rFonts w:ascii="Calibri" w:hAnsi="Calibri"/>
          <w:b/>
          <w:bCs/>
          <w:caps/>
          <w:sz w:val="28"/>
          <w:szCs w:val="28"/>
          <w:lang w:val="en-AU"/>
        </w:rPr>
        <w:t>GRANTS</w:t>
      </w:r>
      <w:r w:rsidR="00E060FC">
        <w:rPr>
          <w:rFonts w:ascii="Calibri" w:hAnsi="Calibri"/>
          <w:b/>
          <w:bCs/>
          <w:caps/>
          <w:sz w:val="28"/>
          <w:szCs w:val="28"/>
          <w:lang w:val="en-AU"/>
        </w:rPr>
        <w:t>, Round 2</w:t>
      </w:r>
    </w:p>
    <w:p w14:paraId="6BFC1E99" w14:textId="77777777" w:rsidR="000F4F87" w:rsidRPr="00860B87" w:rsidRDefault="000F4F87" w:rsidP="000F4F87">
      <w:pPr>
        <w:jc w:val="center"/>
        <w:rPr>
          <w:rFonts w:ascii="Calibri" w:hAnsi="Calibri"/>
          <w:b/>
          <w:bCs/>
          <w:caps/>
          <w:sz w:val="28"/>
          <w:szCs w:val="28"/>
          <w:lang w:val="en-AU"/>
        </w:rPr>
      </w:pPr>
      <w:r w:rsidRPr="00860B87">
        <w:rPr>
          <w:rFonts w:ascii="Calibri" w:hAnsi="Calibri"/>
          <w:b/>
          <w:bCs/>
          <w:caps/>
          <w:sz w:val="28"/>
          <w:szCs w:val="28"/>
          <w:lang w:val="en-AU"/>
        </w:rPr>
        <w:t>GUIDELINES FOR APPLICANTS</w:t>
      </w:r>
    </w:p>
    <w:p w14:paraId="14D98D4F" w14:textId="77777777" w:rsidR="000F4F87" w:rsidRPr="0020210B" w:rsidRDefault="000F4F87" w:rsidP="000F4F87">
      <w:pPr>
        <w:outlineLvl w:val="0"/>
        <w:rPr>
          <w:rFonts w:ascii="Calibri" w:hAnsi="Calibri"/>
          <w:b/>
          <w:bCs/>
          <w:sz w:val="20"/>
          <w:szCs w:val="20"/>
          <w:lang w:val="en-AU"/>
        </w:rPr>
      </w:pPr>
      <w:r w:rsidRPr="0020210B">
        <w:rPr>
          <w:rFonts w:ascii="Calibri" w:hAnsi="Calibri"/>
          <w:b/>
          <w:bCs/>
          <w:sz w:val="20"/>
          <w:szCs w:val="20"/>
          <w:lang w:val="en-AU"/>
        </w:rPr>
        <w:t>Announcement</w:t>
      </w:r>
    </w:p>
    <w:p w14:paraId="790EDBD3" w14:textId="1BB4D6B0" w:rsidR="000F4F87" w:rsidRPr="0020210B" w:rsidRDefault="000F4F87" w:rsidP="000F4F87">
      <w:pPr>
        <w:rPr>
          <w:rFonts w:ascii="Calibri" w:hAnsi="Calibri"/>
          <w:sz w:val="20"/>
          <w:szCs w:val="20"/>
          <w:lang w:val="en-AU"/>
        </w:rPr>
      </w:pPr>
      <w:r w:rsidRPr="0020210B">
        <w:rPr>
          <w:rFonts w:ascii="Calibri" w:hAnsi="Calibri"/>
          <w:sz w:val="20"/>
          <w:szCs w:val="20"/>
          <w:lang w:val="en-AU"/>
        </w:rPr>
        <w:t xml:space="preserve">The ASBTE will fund Travel Grants </w:t>
      </w:r>
      <w:r w:rsidR="001D67AF">
        <w:rPr>
          <w:rFonts w:ascii="Calibri" w:hAnsi="Calibri"/>
          <w:sz w:val="20"/>
          <w:szCs w:val="20"/>
          <w:lang w:val="en-AU"/>
        </w:rPr>
        <w:t xml:space="preserve">of </w:t>
      </w:r>
      <w:r w:rsidR="00560BDE">
        <w:rPr>
          <w:rFonts w:ascii="Calibri" w:hAnsi="Calibri"/>
          <w:sz w:val="20"/>
          <w:szCs w:val="20"/>
          <w:lang w:val="en-AU"/>
        </w:rPr>
        <w:t xml:space="preserve">up to </w:t>
      </w:r>
      <w:r w:rsidR="001D67AF">
        <w:rPr>
          <w:rFonts w:ascii="Calibri" w:hAnsi="Calibri"/>
          <w:sz w:val="20"/>
          <w:szCs w:val="20"/>
          <w:lang w:val="en-AU"/>
        </w:rPr>
        <w:t>$</w:t>
      </w:r>
      <w:r w:rsidR="00E060FC">
        <w:rPr>
          <w:rFonts w:ascii="Calibri" w:hAnsi="Calibri"/>
          <w:sz w:val="20"/>
          <w:szCs w:val="20"/>
          <w:lang w:val="en-AU"/>
        </w:rPr>
        <w:t>3</w:t>
      </w:r>
      <w:r w:rsidR="001D67AF">
        <w:rPr>
          <w:rFonts w:ascii="Calibri" w:hAnsi="Calibri"/>
          <w:sz w:val="20"/>
          <w:szCs w:val="20"/>
          <w:lang w:val="en-AU"/>
        </w:rPr>
        <w:t>00</w:t>
      </w:r>
      <w:r w:rsidRPr="0020210B">
        <w:rPr>
          <w:rFonts w:ascii="Calibri" w:hAnsi="Calibri"/>
          <w:sz w:val="20"/>
          <w:szCs w:val="20"/>
          <w:lang w:val="en-AU"/>
        </w:rPr>
        <w:t xml:space="preserve"> </w:t>
      </w:r>
      <w:r w:rsidR="001D67AF">
        <w:rPr>
          <w:rFonts w:ascii="Calibri" w:hAnsi="Calibri"/>
          <w:sz w:val="20"/>
          <w:szCs w:val="20"/>
          <w:lang w:val="en-AU"/>
        </w:rPr>
        <w:t xml:space="preserve">each </w:t>
      </w:r>
      <w:r w:rsidRPr="0020210B">
        <w:rPr>
          <w:rFonts w:ascii="Calibri" w:hAnsi="Calibri"/>
          <w:sz w:val="20"/>
          <w:szCs w:val="20"/>
          <w:lang w:val="en-AU"/>
        </w:rPr>
        <w:t xml:space="preserve">for postgraduate research students </w:t>
      </w:r>
      <w:r w:rsidR="00B05BC7">
        <w:rPr>
          <w:rFonts w:ascii="Calibri" w:hAnsi="Calibri"/>
          <w:sz w:val="20"/>
          <w:szCs w:val="20"/>
          <w:lang w:val="en-AU"/>
        </w:rPr>
        <w:t xml:space="preserve">and junior post-doctoral researchers </w:t>
      </w:r>
      <w:r w:rsidR="001D67AF">
        <w:rPr>
          <w:rFonts w:ascii="Calibri" w:hAnsi="Calibri"/>
          <w:sz w:val="20"/>
          <w:szCs w:val="20"/>
          <w:lang w:val="en-AU"/>
        </w:rPr>
        <w:t xml:space="preserve">to attend </w:t>
      </w:r>
      <w:r w:rsidR="00E060FC">
        <w:rPr>
          <w:rFonts w:ascii="Calibri" w:hAnsi="Calibri"/>
          <w:sz w:val="20"/>
          <w:szCs w:val="20"/>
          <w:lang w:val="en-AU"/>
        </w:rPr>
        <w:t>TERMIS-AP / 7</w:t>
      </w:r>
      <w:r w:rsidR="00E060FC" w:rsidRPr="00E060FC">
        <w:rPr>
          <w:rFonts w:ascii="Calibri" w:hAnsi="Calibri"/>
          <w:sz w:val="20"/>
          <w:szCs w:val="20"/>
          <w:vertAlign w:val="superscript"/>
          <w:lang w:val="en-AU"/>
        </w:rPr>
        <w:t>th</w:t>
      </w:r>
      <w:r w:rsidR="00E060FC">
        <w:rPr>
          <w:rFonts w:ascii="Calibri" w:hAnsi="Calibri"/>
          <w:sz w:val="20"/>
          <w:szCs w:val="20"/>
          <w:lang w:val="en-AU"/>
        </w:rPr>
        <w:t xml:space="preserve"> Asian Biomaterials Congress</w:t>
      </w:r>
      <w:r w:rsidR="001D67AF">
        <w:rPr>
          <w:rFonts w:ascii="Calibri" w:hAnsi="Calibri"/>
          <w:sz w:val="20"/>
          <w:szCs w:val="20"/>
          <w:lang w:val="en-AU"/>
        </w:rPr>
        <w:t xml:space="preserve"> to be held </w:t>
      </w:r>
      <w:r w:rsidR="00E060FC">
        <w:rPr>
          <w:rFonts w:ascii="Calibri" w:hAnsi="Calibri"/>
          <w:sz w:val="20"/>
          <w:szCs w:val="20"/>
          <w:lang w:val="en-AU"/>
        </w:rPr>
        <w:t>at the Brisbane</w:t>
      </w:r>
      <w:r w:rsidR="001D67AF">
        <w:rPr>
          <w:rFonts w:ascii="Calibri" w:hAnsi="Calibri"/>
          <w:sz w:val="20"/>
          <w:szCs w:val="20"/>
          <w:lang w:val="en-AU"/>
        </w:rPr>
        <w:t xml:space="preserve"> </w:t>
      </w:r>
      <w:r w:rsidR="00E060FC">
        <w:rPr>
          <w:rFonts w:ascii="Calibri" w:hAnsi="Calibri"/>
          <w:sz w:val="20"/>
          <w:szCs w:val="20"/>
          <w:lang w:val="en-AU"/>
        </w:rPr>
        <w:t xml:space="preserve">Convention &amp; Exhibition Centre </w:t>
      </w:r>
      <w:r w:rsidR="001D67AF">
        <w:rPr>
          <w:rFonts w:ascii="Calibri" w:hAnsi="Calibri"/>
          <w:sz w:val="20"/>
          <w:szCs w:val="20"/>
          <w:lang w:val="en-AU"/>
        </w:rPr>
        <w:t xml:space="preserve">on </w:t>
      </w:r>
      <w:r w:rsidR="00E060FC">
        <w:rPr>
          <w:rFonts w:ascii="Calibri" w:hAnsi="Calibri"/>
          <w:sz w:val="20"/>
          <w:szCs w:val="20"/>
          <w:lang w:val="en-AU"/>
        </w:rPr>
        <w:t>14-17</w:t>
      </w:r>
      <w:r w:rsidR="001D67AF">
        <w:rPr>
          <w:rFonts w:ascii="Calibri" w:hAnsi="Calibri"/>
          <w:sz w:val="20"/>
          <w:szCs w:val="20"/>
          <w:lang w:val="en-AU"/>
        </w:rPr>
        <w:t xml:space="preserve"> </w:t>
      </w:r>
      <w:r w:rsidR="00E060FC">
        <w:rPr>
          <w:rFonts w:ascii="Calibri" w:hAnsi="Calibri"/>
          <w:sz w:val="20"/>
          <w:szCs w:val="20"/>
          <w:lang w:val="en-AU"/>
        </w:rPr>
        <w:t>October,</w:t>
      </w:r>
      <w:r w:rsidR="001D67AF">
        <w:rPr>
          <w:rFonts w:ascii="Calibri" w:hAnsi="Calibri"/>
          <w:sz w:val="20"/>
          <w:szCs w:val="20"/>
          <w:lang w:val="en-AU"/>
        </w:rPr>
        <w:t xml:space="preserve"> 2019</w:t>
      </w:r>
      <w:r w:rsidRPr="0020210B">
        <w:rPr>
          <w:rFonts w:ascii="Calibri" w:hAnsi="Calibri"/>
          <w:sz w:val="20"/>
          <w:szCs w:val="20"/>
          <w:lang w:val="en-AU"/>
        </w:rPr>
        <w:t>.</w:t>
      </w:r>
      <w:r w:rsidR="0020210B">
        <w:rPr>
          <w:rFonts w:ascii="Calibri" w:hAnsi="Calibri"/>
          <w:sz w:val="20"/>
          <w:szCs w:val="20"/>
          <w:lang w:val="en-AU"/>
        </w:rPr>
        <w:t xml:space="preserve"> </w:t>
      </w:r>
      <w:r w:rsidRPr="0020210B">
        <w:rPr>
          <w:rFonts w:ascii="Calibri" w:hAnsi="Calibri"/>
          <w:sz w:val="20"/>
          <w:szCs w:val="20"/>
          <w:lang w:val="en-AU"/>
        </w:rPr>
        <w:t xml:space="preserve">This document summarises the eligibility criteria, guidelines for the application and application submission deadlines. The major objectives of these travel grants are to provide </w:t>
      </w:r>
      <w:r w:rsidR="00B05BC7">
        <w:rPr>
          <w:rFonts w:ascii="Calibri" w:hAnsi="Calibri"/>
          <w:sz w:val="20"/>
          <w:szCs w:val="20"/>
          <w:lang w:val="en-AU"/>
        </w:rPr>
        <w:t>early career researchers</w:t>
      </w:r>
      <w:r w:rsidR="00B05BC7" w:rsidRPr="0020210B">
        <w:rPr>
          <w:rFonts w:ascii="Calibri" w:hAnsi="Calibri"/>
          <w:sz w:val="20"/>
          <w:szCs w:val="20"/>
          <w:lang w:val="en-AU"/>
        </w:rPr>
        <w:t xml:space="preserve"> </w:t>
      </w:r>
      <w:r w:rsidR="00BB0CB3">
        <w:rPr>
          <w:rFonts w:ascii="Calibri" w:hAnsi="Calibri"/>
          <w:sz w:val="20"/>
          <w:szCs w:val="20"/>
          <w:lang w:val="en-AU"/>
        </w:rPr>
        <w:t>with</w:t>
      </w:r>
      <w:r w:rsidRPr="0020210B">
        <w:rPr>
          <w:rFonts w:ascii="Calibri" w:hAnsi="Calibri"/>
          <w:sz w:val="20"/>
          <w:szCs w:val="20"/>
          <w:lang w:val="en-AU"/>
        </w:rPr>
        <w:t>:</w:t>
      </w:r>
    </w:p>
    <w:p w14:paraId="4A141C79" w14:textId="67D48C49" w:rsidR="000F4F87" w:rsidRPr="0020210B" w:rsidRDefault="00F6019E" w:rsidP="000F4F87">
      <w:pPr>
        <w:numPr>
          <w:ilvl w:val="0"/>
          <w:numId w:val="1"/>
        </w:numPr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Financial assistance</w:t>
      </w:r>
      <w:r w:rsidR="000F4F87" w:rsidRPr="0020210B">
        <w:rPr>
          <w:rFonts w:ascii="Calibri" w:hAnsi="Calibri"/>
          <w:sz w:val="20"/>
          <w:szCs w:val="20"/>
          <w:lang w:val="en-AU"/>
        </w:rPr>
        <w:t xml:space="preserve"> to </w:t>
      </w:r>
      <w:r>
        <w:rPr>
          <w:rFonts w:ascii="Calibri" w:hAnsi="Calibri"/>
          <w:sz w:val="20"/>
          <w:szCs w:val="20"/>
          <w:lang w:val="en-AU"/>
        </w:rPr>
        <w:t xml:space="preserve">attend </w:t>
      </w:r>
      <w:r w:rsidR="00E060FC">
        <w:rPr>
          <w:rFonts w:ascii="Calibri" w:hAnsi="Calibri"/>
          <w:sz w:val="20"/>
          <w:szCs w:val="20"/>
          <w:lang w:val="en-AU"/>
        </w:rPr>
        <w:t>TERMIS-AP/ABMC</w:t>
      </w:r>
      <w:r>
        <w:rPr>
          <w:rFonts w:ascii="Calibri" w:hAnsi="Calibri"/>
          <w:sz w:val="20"/>
          <w:szCs w:val="20"/>
          <w:lang w:val="en-AU"/>
        </w:rPr>
        <w:t xml:space="preserve">, to </w:t>
      </w:r>
      <w:r w:rsidR="00E060FC">
        <w:rPr>
          <w:rFonts w:ascii="Calibri" w:hAnsi="Calibri"/>
          <w:sz w:val="20"/>
          <w:szCs w:val="20"/>
          <w:lang w:val="en-AU"/>
        </w:rPr>
        <w:t xml:space="preserve">present their research, network with peers and </w:t>
      </w:r>
      <w:r w:rsidR="000F4F87" w:rsidRPr="0020210B">
        <w:rPr>
          <w:rFonts w:ascii="Calibri" w:hAnsi="Calibri"/>
          <w:sz w:val="20"/>
          <w:szCs w:val="20"/>
          <w:lang w:val="en-AU"/>
        </w:rPr>
        <w:t>develop new collaborations or enhance existing collaborations;</w:t>
      </w:r>
    </w:p>
    <w:p w14:paraId="731F260F" w14:textId="438729EE" w:rsidR="000F4F87" w:rsidRPr="0020210B" w:rsidRDefault="00BB0CB3" w:rsidP="000F4F87">
      <w:pPr>
        <w:numPr>
          <w:ilvl w:val="0"/>
          <w:numId w:val="1"/>
        </w:numPr>
        <w:rPr>
          <w:rFonts w:ascii="Calibri" w:hAnsi="Calibri"/>
          <w:sz w:val="20"/>
          <w:szCs w:val="20"/>
          <w:lang w:val="en-AU"/>
        </w:rPr>
      </w:pPr>
      <w:r w:rsidRPr="0020210B">
        <w:rPr>
          <w:rFonts w:ascii="Calibri" w:hAnsi="Calibri"/>
          <w:sz w:val="20"/>
          <w:szCs w:val="20"/>
          <w:lang w:val="en-AU"/>
        </w:rPr>
        <w:t xml:space="preserve">the opportunity to </w:t>
      </w:r>
      <w:r w:rsidR="000F4F87" w:rsidRPr="0020210B">
        <w:rPr>
          <w:rFonts w:ascii="Calibri" w:hAnsi="Calibri"/>
          <w:sz w:val="20"/>
          <w:szCs w:val="20"/>
          <w:lang w:val="en-AU"/>
        </w:rPr>
        <w:t xml:space="preserve">interact with groups outside their specific </w:t>
      </w:r>
      <w:r w:rsidR="00661BB1">
        <w:rPr>
          <w:rFonts w:ascii="Calibri" w:hAnsi="Calibri"/>
          <w:sz w:val="20"/>
          <w:szCs w:val="20"/>
          <w:lang w:val="en-AU"/>
        </w:rPr>
        <w:t>research</w:t>
      </w:r>
      <w:r w:rsidR="000F4F87" w:rsidRPr="0020210B">
        <w:rPr>
          <w:rFonts w:ascii="Calibri" w:hAnsi="Calibri"/>
          <w:sz w:val="20"/>
          <w:szCs w:val="20"/>
          <w:lang w:val="en-AU"/>
        </w:rPr>
        <w:t xml:space="preserve"> area.</w:t>
      </w:r>
    </w:p>
    <w:p w14:paraId="0D03F3BB" w14:textId="0BFA58E7" w:rsidR="000F4F87" w:rsidRPr="00B40BCB" w:rsidRDefault="000F4F87" w:rsidP="00B40BCB">
      <w:pPr>
        <w:spacing w:after="120"/>
        <w:rPr>
          <w:rFonts w:ascii="Calibri" w:hAnsi="Calibri"/>
          <w:color w:val="000000"/>
          <w:sz w:val="20"/>
          <w:szCs w:val="20"/>
          <w:lang w:val="en-AU"/>
        </w:rPr>
      </w:pPr>
      <w:r w:rsidRPr="0020210B">
        <w:rPr>
          <w:rFonts w:ascii="Calibri" w:hAnsi="Calibri"/>
          <w:sz w:val="20"/>
          <w:szCs w:val="20"/>
          <w:lang w:val="en-AU"/>
        </w:rPr>
        <w:t xml:space="preserve">These grants </w:t>
      </w:r>
      <w:r w:rsidR="00F6019E">
        <w:rPr>
          <w:rFonts w:ascii="Calibri" w:hAnsi="Calibri"/>
          <w:sz w:val="20"/>
          <w:szCs w:val="20"/>
          <w:lang w:val="en-AU"/>
        </w:rPr>
        <w:t xml:space="preserve">are available solely for the purpose of attending </w:t>
      </w:r>
      <w:r w:rsidR="00E060FC">
        <w:rPr>
          <w:rFonts w:ascii="Calibri" w:hAnsi="Calibri"/>
          <w:sz w:val="20"/>
          <w:szCs w:val="20"/>
          <w:lang w:val="en-AU"/>
        </w:rPr>
        <w:t xml:space="preserve">TERMIS-AP/ABMC </w:t>
      </w:r>
      <w:r w:rsidR="00F6019E">
        <w:rPr>
          <w:rFonts w:ascii="Calibri" w:hAnsi="Calibri"/>
          <w:sz w:val="20"/>
          <w:szCs w:val="20"/>
          <w:lang w:val="en-AU"/>
        </w:rPr>
        <w:t>and will not be awarded for any other conference or meeting</w:t>
      </w:r>
      <w:r w:rsidRPr="0020210B">
        <w:rPr>
          <w:rFonts w:ascii="Calibri" w:hAnsi="Calibri"/>
          <w:sz w:val="20"/>
          <w:szCs w:val="20"/>
          <w:lang w:val="en-AU"/>
        </w:rPr>
        <w:t xml:space="preserve">. </w:t>
      </w:r>
      <w:r w:rsidRPr="0020210B">
        <w:rPr>
          <w:rFonts w:ascii="Calibri" w:hAnsi="Calibri"/>
          <w:color w:val="000000"/>
          <w:sz w:val="20"/>
          <w:szCs w:val="20"/>
          <w:lang w:val="en-AU"/>
        </w:rPr>
        <w:t xml:space="preserve">The decisions on the Grants will be made by the ASBTE Committee and may vary at the </w:t>
      </w:r>
      <w:r w:rsidR="005A2674">
        <w:rPr>
          <w:rFonts w:ascii="Calibri" w:hAnsi="Calibri"/>
          <w:color w:val="000000"/>
          <w:sz w:val="20"/>
          <w:szCs w:val="20"/>
          <w:lang w:val="en-AU"/>
        </w:rPr>
        <w:t>Committee’s discretion</w:t>
      </w:r>
      <w:r w:rsidRPr="0020210B">
        <w:rPr>
          <w:rFonts w:ascii="Calibri" w:hAnsi="Calibri"/>
          <w:color w:val="000000"/>
          <w:sz w:val="20"/>
          <w:szCs w:val="20"/>
          <w:lang w:val="en-AU"/>
        </w:rPr>
        <w:t>.</w:t>
      </w:r>
    </w:p>
    <w:p w14:paraId="6BAA09B3" w14:textId="77777777" w:rsidR="000F4F87" w:rsidRPr="0020210B" w:rsidRDefault="00095B83" w:rsidP="000F4F87">
      <w:pPr>
        <w:outlineLvl w:val="0"/>
        <w:rPr>
          <w:rFonts w:ascii="Calibri" w:hAnsi="Calibri"/>
          <w:b/>
          <w:bCs/>
          <w:sz w:val="20"/>
          <w:szCs w:val="20"/>
          <w:lang w:val="en-AU"/>
        </w:rPr>
      </w:pPr>
      <w:r>
        <w:rPr>
          <w:rFonts w:ascii="Calibri" w:hAnsi="Calibri"/>
          <w:b/>
          <w:bCs/>
          <w:sz w:val="20"/>
          <w:szCs w:val="20"/>
          <w:lang w:val="en-AU"/>
        </w:rPr>
        <w:t>Guidelines</w:t>
      </w:r>
    </w:p>
    <w:p w14:paraId="7542FDC7" w14:textId="77777777" w:rsidR="000F4F87" w:rsidRPr="0020210B" w:rsidRDefault="000F4F87" w:rsidP="000F4F87">
      <w:pPr>
        <w:outlineLvl w:val="0"/>
        <w:rPr>
          <w:rFonts w:ascii="Calibri" w:hAnsi="Calibri"/>
          <w:i/>
          <w:iCs/>
          <w:sz w:val="20"/>
          <w:szCs w:val="20"/>
          <w:lang w:val="en-AU"/>
        </w:rPr>
      </w:pPr>
      <w:r w:rsidRPr="0020210B">
        <w:rPr>
          <w:rFonts w:ascii="Calibri" w:hAnsi="Calibri"/>
          <w:i/>
          <w:iCs/>
          <w:sz w:val="20"/>
          <w:szCs w:val="20"/>
          <w:lang w:val="en-AU"/>
        </w:rPr>
        <w:t>Eligibility</w:t>
      </w:r>
    </w:p>
    <w:p w14:paraId="59E1AF9E" w14:textId="77777777" w:rsidR="00560BDE" w:rsidRDefault="000F4F87" w:rsidP="000F4F87">
      <w:pPr>
        <w:numPr>
          <w:ilvl w:val="0"/>
          <w:numId w:val="2"/>
        </w:numPr>
        <w:rPr>
          <w:rFonts w:ascii="Calibri" w:hAnsi="Calibri"/>
          <w:sz w:val="20"/>
          <w:szCs w:val="20"/>
          <w:lang w:val="en-AU"/>
        </w:rPr>
      </w:pPr>
      <w:r w:rsidRPr="00B960EA">
        <w:rPr>
          <w:rFonts w:ascii="Calibri" w:hAnsi="Calibri"/>
          <w:sz w:val="20"/>
          <w:szCs w:val="20"/>
          <w:lang w:val="en-AU"/>
        </w:rPr>
        <w:t>Full-time postgraduate student currently enrolled at a recognised higher education provider</w:t>
      </w:r>
      <w:r w:rsidR="00560BDE">
        <w:rPr>
          <w:rFonts w:ascii="Calibri" w:hAnsi="Calibri"/>
          <w:sz w:val="20"/>
          <w:szCs w:val="20"/>
          <w:lang w:val="en-AU"/>
        </w:rPr>
        <w:t xml:space="preserve"> or post-doctoral researchers within 3 years of receiving their degree.</w:t>
      </w:r>
    </w:p>
    <w:p w14:paraId="260EAEE9" w14:textId="33F547E0" w:rsidR="000F4F87" w:rsidRDefault="00560BDE" w:rsidP="000F4F87">
      <w:pPr>
        <w:numPr>
          <w:ilvl w:val="0"/>
          <w:numId w:val="2"/>
        </w:numPr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 xml:space="preserve">Applicants can be </w:t>
      </w:r>
      <w:r w:rsidR="004B0A1D">
        <w:rPr>
          <w:rFonts w:ascii="Calibri" w:hAnsi="Calibri"/>
          <w:sz w:val="20"/>
          <w:szCs w:val="20"/>
          <w:lang w:val="en-AU"/>
        </w:rPr>
        <w:t xml:space="preserve">located anywhere in Australasia except </w:t>
      </w:r>
      <w:r w:rsidR="00E060FC">
        <w:rPr>
          <w:rFonts w:ascii="Calibri" w:hAnsi="Calibri"/>
          <w:sz w:val="20"/>
          <w:szCs w:val="20"/>
          <w:lang w:val="en-AU"/>
        </w:rPr>
        <w:t>within the greater Brisbane area</w:t>
      </w:r>
      <w:r>
        <w:rPr>
          <w:rFonts w:ascii="Calibri" w:hAnsi="Calibri"/>
          <w:sz w:val="20"/>
          <w:szCs w:val="20"/>
          <w:lang w:val="en-AU"/>
        </w:rPr>
        <w:t xml:space="preserve"> (100km from city centre)</w:t>
      </w:r>
    </w:p>
    <w:p w14:paraId="011C1D9D" w14:textId="26F3574C" w:rsidR="004D6F42" w:rsidRPr="004D6F42" w:rsidRDefault="004D6F42" w:rsidP="004D6F42">
      <w:pPr>
        <w:numPr>
          <w:ilvl w:val="0"/>
          <w:numId w:val="2"/>
        </w:numPr>
        <w:rPr>
          <w:rFonts w:ascii="Calibri" w:hAnsi="Calibri"/>
          <w:sz w:val="20"/>
          <w:szCs w:val="20"/>
          <w:lang w:val="en-AU"/>
        </w:rPr>
      </w:pPr>
      <w:r w:rsidRPr="004D6F42">
        <w:rPr>
          <w:rFonts w:ascii="Calibri" w:hAnsi="Calibri"/>
          <w:sz w:val="20"/>
          <w:szCs w:val="20"/>
        </w:rPr>
        <w:t>Continuing, full-time academic appointees are excluded from applying</w:t>
      </w:r>
    </w:p>
    <w:p w14:paraId="1C58DE9D" w14:textId="36164D35" w:rsidR="000F4F87" w:rsidRPr="00B960EA" w:rsidRDefault="000F4F87" w:rsidP="000F4F87">
      <w:pPr>
        <w:numPr>
          <w:ilvl w:val="0"/>
          <w:numId w:val="2"/>
        </w:numPr>
        <w:rPr>
          <w:rFonts w:ascii="Calibri" w:hAnsi="Calibri"/>
          <w:sz w:val="20"/>
          <w:szCs w:val="20"/>
          <w:lang w:val="en-AU"/>
        </w:rPr>
      </w:pPr>
      <w:r w:rsidRPr="00B960EA">
        <w:rPr>
          <w:rFonts w:ascii="Calibri" w:hAnsi="Calibri"/>
          <w:sz w:val="20"/>
          <w:szCs w:val="20"/>
          <w:lang w:val="en-AU"/>
        </w:rPr>
        <w:t xml:space="preserve">ASBTE member since </w:t>
      </w:r>
      <w:r w:rsidR="00560BDE">
        <w:rPr>
          <w:rFonts w:ascii="Calibri" w:hAnsi="Calibri"/>
          <w:sz w:val="20"/>
          <w:szCs w:val="20"/>
          <w:lang w:val="en-AU"/>
        </w:rPr>
        <w:t>April 2019</w:t>
      </w:r>
      <w:r w:rsidR="009875F2" w:rsidRPr="00B960EA">
        <w:rPr>
          <w:rFonts w:ascii="Calibri" w:hAnsi="Calibri"/>
          <w:sz w:val="20"/>
          <w:szCs w:val="20"/>
          <w:lang w:val="en-AU"/>
        </w:rPr>
        <w:t xml:space="preserve"> or earlier</w:t>
      </w:r>
    </w:p>
    <w:p w14:paraId="1860E8D5" w14:textId="039CCFC5" w:rsidR="00EF2485" w:rsidRPr="00B960EA" w:rsidRDefault="009875F2" w:rsidP="00EF2485">
      <w:pPr>
        <w:numPr>
          <w:ilvl w:val="0"/>
          <w:numId w:val="2"/>
        </w:numPr>
        <w:rPr>
          <w:rFonts w:ascii="Calibri" w:hAnsi="Calibri"/>
          <w:sz w:val="20"/>
          <w:szCs w:val="20"/>
          <w:lang w:val="en-AU"/>
        </w:rPr>
      </w:pPr>
      <w:r w:rsidRPr="00B960EA">
        <w:rPr>
          <w:rFonts w:ascii="Calibri" w:hAnsi="Calibri"/>
          <w:sz w:val="20"/>
          <w:szCs w:val="20"/>
        </w:rPr>
        <w:t>Current</w:t>
      </w:r>
      <w:r w:rsidR="00F96371" w:rsidRPr="00B960EA">
        <w:rPr>
          <w:rFonts w:ascii="Calibri" w:hAnsi="Calibri"/>
          <w:sz w:val="20"/>
          <w:szCs w:val="20"/>
        </w:rPr>
        <w:t>,</w:t>
      </w:r>
      <w:r w:rsidRPr="00B960EA">
        <w:rPr>
          <w:rFonts w:ascii="Calibri" w:hAnsi="Calibri"/>
          <w:sz w:val="20"/>
          <w:szCs w:val="20"/>
        </w:rPr>
        <w:t xml:space="preserve"> paid</w:t>
      </w:r>
      <w:r w:rsidR="00F96371" w:rsidRPr="00B960EA">
        <w:rPr>
          <w:rFonts w:ascii="Calibri" w:hAnsi="Calibri"/>
          <w:sz w:val="20"/>
          <w:szCs w:val="20"/>
        </w:rPr>
        <w:t>,</w:t>
      </w:r>
      <w:r w:rsidRPr="00B960EA">
        <w:rPr>
          <w:rFonts w:ascii="Calibri" w:hAnsi="Calibri"/>
          <w:sz w:val="20"/>
          <w:szCs w:val="20"/>
        </w:rPr>
        <w:t xml:space="preserve"> financial member </w:t>
      </w:r>
      <w:r w:rsidR="00F96371" w:rsidRPr="00B960EA">
        <w:rPr>
          <w:rFonts w:ascii="Calibri" w:hAnsi="Calibri"/>
          <w:sz w:val="20"/>
          <w:szCs w:val="20"/>
        </w:rPr>
        <w:t xml:space="preserve">of </w:t>
      </w:r>
      <w:r w:rsidR="00EF2485" w:rsidRPr="00B960EA">
        <w:rPr>
          <w:rFonts w:ascii="Calibri" w:hAnsi="Calibri"/>
          <w:sz w:val="20"/>
          <w:szCs w:val="20"/>
          <w:lang w:val="en-AU"/>
        </w:rPr>
        <w:t>ASBTE for the 201</w:t>
      </w:r>
      <w:r w:rsidR="00352BB7" w:rsidRPr="00B960EA">
        <w:rPr>
          <w:rFonts w:ascii="Calibri" w:hAnsi="Calibri"/>
          <w:sz w:val="20"/>
          <w:szCs w:val="20"/>
          <w:lang w:val="en-AU"/>
        </w:rPr>
        <w:t>9</w:t>
      </w:r>
      <w:r w:rsidR="00EF2485" w:rsidRPr="00B960EA">
        <w:rPr>
          <w:rFonts w:ascii="Calibri" w:hAnsi="Calibri"/>
          <w:sz w:val="20"/>
          <w:szCs w:val="20"/>
          <w:lang w:val="en-AU"/>
        </w:rPr>
        <w:t xml:space="preserve"> calendar year</w:t>
      </w:r>
    </w:p>
    <w:p w14:paraId="58D0E4E8" w14:textId="2D4AF33B" w:rsidR="000F4F87" w:rsidRDefault="009875F2" w:rsidP="000F4F87">
      <w:pPr>
        <w:numPr>
          <w:ilvl w:val="0"/>
          <w:numId w:val="2"/>
        </w:numPr>
        <w:rPr>
          <w:rFonts w:ascii="Calibri" w:hAnsi="Calibri"/>
          <w:sz w:val="20"/>
          <w:szCs w:val="20"/>
          <w:lang w:val="en-AU"/>
        </w:rPr>
      </w:pPr>
      <w:r w:rsidRPr="00B960EA">
        <w:rPr>
          <w:rFonts w:ascii="Calibri" w:hAnsi="Calibri"/>
          <w:sz w:val="20"/>
          <w:szCs w:val="20"/>
          <w:lang w:val="en-AU"/>
        </w:rPr>
        <w:t>Applicants should be e</w:t>
      </w:r>
      <w:r w:rsidR="000F4F87" w:rsidRPr="00B960EA">
        <w:rPr>
          <w:rFonts w:ascii="Calibri" w:hAnsi="Calibri"/>
          <w:sz w:val="20"/>
          <w:szCs w:val="20"/>
          <w:lang w:val="en-AU"/>
        </w:rPr>
        <w:t xml:space="preserve">nrolled/employed in Australia or New Zealand, but applications from expatriate </w:t>
      </w:r>
      <w:r w:rsidRPr="00B960EA">
        <w:rPr>
          <w:rFonts w:ascii="Calibri" w:hAnsi="Calibri"/>
          <w:sz w:val="20"/>
          <w:szCs w:val="20"/>
          <w:lang w:val="en-AU"/>
        </w:rPr>
        <w:t xml:space="preserve">ASBTE </w:t>
      </w:r>
      <w:r w:rsidR="000F4F87" w:rsidRPr="00B960EA">
        <w:rPr>
          <w:rFonts w:ascii="Calibri" w:hAnsi="Calibri"/>
          <w:sz w:val="20"/>
          <w:szCs w:val="20"/>
          <w:lang w:val="en-AU"/>
        </w:rPr>
        <w:t xml:space="preserve">members will </w:t>
      </w:r>
      <w:r w:rsidR="00BF7696" w:rsidRPr="00B960EA">
        <w:rPr>
          <w:rFonts w:ascii="Calibri" w:hAnsi="Calibri"/>
          <w:sz w:val="20"/>
          <w:szCs w:val="20"/>
          <w:lang w:val="en-AU"/>
        </w:rPr>
        <w:t xml:space="preserve">also </w:t>
      </w:r>
      <w:r w:rsidR="000F4F87" w:rsidRPr="00B960EA">
        <w:rPr>
          <w:rFonts w:ascii="Calibri" w:hAnsi="Calibri"/>
          <w:sz w:val="20"/>
          <w:szCs w:val="20"/>
          <w:lang w:val="en-AU"/>
        </w:rPr>
        <w:t>be considered.</w:t>
      </w:r>
    </w:p>
    <w:p w14:paraId="2F61F8E0" w14:textId="5C956611" w:rsidR="004D6F42" w:rsidRPr="00B960EA" w:rsidRDefault="004D6F42" w:rsidP="000F4F87">
      <w:pPr>
        <w:numPr>
          <w:ilvl w:val="0"/>
          <w:numId w:val="2"/>
        </w:numPr>
        <w:rPr>
          <w:rFonts w:ascii="Calibri" w:hAnsi="Calibri"/>
          <w:sz w:val="20"/>
          <w:szCs w:val="20"/>
          <w:lang w:val="en-AU"/>
        </w:rPr>
      </w:pPr>
      <w:r w:rsidRPr="004D6F42">
        <w:rPr>
          <w:rFonts w:ascii="Calibri" w:hAnsi="Calibri"/>
          <w:sz w:val="20"/>
          <w:szCs w:val="20"/>
        </w:rPr>
        <w:t>Accepted oral or poster presentation at the conference</w:t>
      </w:r>
    </w:p>
    <w:p w14:paraId="60EA7497" w14:textId="77777777" w:rsidR="00C1170B" w:rsidRPr="00B960EA" w:rsidRDefault="00BF7696" w:rsidP="00B40BCB">
      <w:pPr>
        <w:numPr>
          <w:ilvl w:val="0"/>
          <w:numId w:val="2"/>
        </w:numPr>
        <w:spacing w:after="120"/>
        <w:rPr>
          <w:rFonts w:ascii="Calibri" w:hAnsi="Calibri"/>
          <w:sz w:val="20"/>
          <w:szCs w:val="20"/>
          <w:lang w:val="en-AU"/>
        </w:rPr>
      </w:pPr>
      <w:r w:rsidRPr="00B960EA">
        <w:rPr>
          <w:rFonts w:ascii="Calibri" w:hAnsi="Calibri"/>
          <w:sz w:val="20"/>
          <w:szCs w:val="20"/>
          <w:lang w:val="en-AU"/>
        </w:rPr>
        <w:t>INCOMPLETE/LATE APPLICATIONS INELIGIBLE</w:t>
      </w:r>
    </w:p>
    <w:p w14:paraId="1D87BCAB" w14:textId="77777777" w:rsidR="000F4F87" w:rsidRPr="00B960EA" w:rsidRDefault="000F4F87" w:rsidP="000F4F87">
      <w:pPr>
        <w:outlineLvl w:val="0"/>
        <w:rPr>
          <w:rFonts w:ascii="Calibri" w:hAnsi="Calibri"/>
          <w:i/>
          <w:iCs/>
          <w:sz w:val="20"/>
          <w:szCs w:val="20"/>
          <w:lang w:val="en-AU"/>
        </w:rPr>
      </w:pPr>
      <w:r w:rsidRPr="00B960EA">
        <w:rPr>
          <w:rFonts w:ascii="Calibri" w:hAnsi="Calibri"/>
          <w:i/>
          <w:iCs/>
          <w:sz w:val="20"/>
          <w:szCs w:val="20"/>
          <w:lang w:val="en-AU"/>
        </w:rPr>
        <w:t>Application</w:t>
      </w:r>
    </w:p>
    <w:p w14:paraId="0CAFCB6A" w14:textId="35A73E36" w:rsidR="00F6019E" w:rsidRPr="00B960EA" w:rsidRDefault="004D6F42" w:rsidP="00B05BC7">
      <w:pPr>
        <w:spacing w:after="120"/>
        <w:rPr>
          <w:rFonts w:ascii="Calibri" w:hAnsi="Calibri"/>
          <w:sz w:val="20"/>
          <w:szCs w:val="20"/>
          <w:lang w:val="en-AU"/>
        </w:rPr>
      </w:pPr>
      <w:r w:rsidRPr="004D6F42">
        <w:rPr>
          <w:rFonts w:ascii="Calibri" w:hAnsi="Calibri"/>
          <w:sz w:val="20"/>
          <w:szCs w:val="20"/>
        </w:rPr>
        <w:t>At the time of application, applicants must provide: (</w:t>
      </w:r>
      <w:proofErr w:type="spellStart"/>
      <w:r w:rsidRPr="004D6F42">
        <w:rPr>
          <w:rFonts w:ascii="Calibri" w:hAnsi="Calibri"/>
          <w:sz w:val="20"/>
          <w:szCs w:val="20"/>
        </w:rPr>
        <w:t>i</w:t>
      </w:r>
      <w:proofErr w:type="spellEnd"/>
      <w:r w:rsidRPr="004D6F42">
        <w:rPr>
          <w:rFonts w:ascii="Calibri" w:hAnsi="Calibri"/>
          <w:sz w:val="20"/>
          <w:szCs w:val="20"/>
        </w:rPr>
        <w:t xml:space="preserve">) a completed application form; (ii) evidence of study/employment and PhD completion date (if applicable); (iii) ASBTE membership receipt </w:t>
      </w:r>
      <w:r w:rsidR="00916AD2" w:rsidRPr="004D6F42">
        <w:rPr>
          <w:rFonts w:ascii="Calibri" w:hAnsi="Calibri"/>
          <w:sz w:val="20"/>
          <w:szCs w:val="20"/>
        </w:rPr>
        <w:t xml:space="preserve">for </w:t>
      </w:r>
      <w:r w:rsidR="00916AD2">
        <w:rPr>
          <w:rFonts w:ascii="Calibri" w:hAnsi="Calibri"/>
          <w:sz w:val="20"/>
          <w:szCs w:val="20"/>
        </w:rPr>
        <w:t>2019</w:t>
      </w:r>
      <w:r w:rsidRPr="004D6F42">
        <w:rPr>
          <w:rFonts w:ascii="Calibri" w:hAnsi="Calibri"/>
          <w:sz w:val="20"/>
          <w:szCs w:val="20"/>
        </w:rPr>
        <w:t xml:space="preserve"> and (iv) evidence of abstract acceptance. </w:t>
      </w:r>
      <w:r w:rsidRPr="004D6F42">
        <w:rPr>
          <w:rFonts w:ascii="Calibri" w:hAnsi="Calibri"/>
          <w:sz w:val="20"/>
          <w:szCs w:val="20"/>
          <w:lang w:val="en-AU"/>
        </w:rPr>
        <w:t xml:space="preserve">If any of these items are missing, your application will be deemed ineligible. </w:t>
      </w:r>
      <w:r w:rsidRPr="004D6F42">
        <w:rPr>
          <w:rFonts w:ascii="Calibri" w:hAnsi="Calibri"/>
          <w:sz w:val="20"/>
          <w:szCs w:val="20"/>
        </w:rPr>
        <w:t xml:space="preserve">The conference travel awards are intended to help those who have difficulty attending the conference through shortage of funds. </w:t>
      </w:r>
      <w:r w:rsidRPr="004D6F42">
        <w:rPr>
          <w:rFonts w:ascii="Calibri" w:hAnsi="Calibri"/>
          <w:sz w:val="20"/>
          <w:szCs w:val="20"/>
          <w:lang w:val="en-AU"/>
        </w:rPr>
        <w:t xml:space="preserve">The decisions on the awards will be made by the ASBTE Committee and may vary in amount at the discretion of the Committee. </w:t>
      </w:r>
      <w:r w:rsidRPr="004D6F42">
        <w:rPr>
          <w:rFonts w:ascii="Calibri" w:hAnsi="Calibri"/>
          <w:sz w:val="20"/>
          <w:szCs w:val="20"/>
        </w:rPr>
        <w:t>Application forms are provided on the ASBTE website (www.asbte.org).</w:t>
      </w:r>
    </w:p>
    <w:p w14:paraId="5D34B59D" w14:textId="77777777" w:rsidR="000F4F87" w:rsidRPr="00B960EA" w:rsidRDefault="000F4F87" w:rsidP="000F4F87">
      <w:pPr>
        <w:outlineLvl w:val="0"/>
        <w:rPr>
          <w:rFonts w:ascii="Calibri" w:hAnsi="Calibri"/>
          <w:i/>
          <w:iCs/>
          <w:sz w:val="20"/>
          <w:szCs w:val="20"/>
          <w:lang w:val="en-AU"/>
        </w:rPr>
      </w:pPr>
      <w:r w:rsidRPr="00B960EA">
        <w:rPr>
          <w:rFonts w:ascii="Calibri" w:hAnsi="Calibri"/>
          <w:i/>
          <w:iCs/>
          <w:sz w:val="20"/>
          <w:szCs w:val="20"/>
          <w:lang w:val="en-AU"/>
        </w:rPr>
        <w:t>Submission Details</w:t>
      </w:r>
    </w:p>
    <w:p w14:paraId="4A28289E" w14:textId="5496D85D" w:rsidR="00352BB7" w:rsidRDefault="00352BB7" w:rsidP="00B40BCB">
      <w:pPr>
        <w:spacing w:after="120"/>
        <w:rPr>
          <w:rFonts w:ascii="Calibri" w:hAnsi="Calibri"/>
          <w:b/>
          <w:sz w:val="20"/>
          <w:szCs w:val="20"/>
          <w:lang w:val="en-AU"/>
        </w:rPr>
      </w:pPr>
      <w:r w:rsidRPr="00B960EA">
        <w:rPr>
          <w:rFonts w:ascii="Calibri" w:hAnsi="Calibri"/>
          <w:sz w:val="20"/>
          <w:szCs w:val="20"/>
          <w:lang w:val="en-AU"/>
        </w:rPr>
        <w:t>A</w:t>
      </w:r>
      <w:r w:rsidR="007140DE" w:rsidRPr="00B960EA">
        <w:rPr>
          <w:rFonts w:ascii="Calibri" w:hAnsi="Calibri"/>
          <w:sz w:val="20"/>
          <w:szCs w:val="20"/>
          <w:lang w:val="en-AU"/>
        </w:rPr>
        <w:t xml:space="preserve">pplications should be submitted </w:t>
      </w:r>
      <w:r w:rsidRPr="00B960EA">
        <w:rPr>
          <w:rFonts w:ascii="Calibri" w:hAnsi="Calibri"/>
          <w:sz w:val="20"/>
          <w:szCs w:val="20"/>
          <w:lang w:val="en-AU"/>
        </w:rPr>
        <w:t xml:space="preserve">by email to </w:t>
      </w:r>
      <w:r w:rsidRPr="00B960EA">
        <w:rPr>
          <w:rFonts w:ascii="Calibri" w:hAnsi="Calibri"/>
          <w:b/>
          <w:sz w:val="20"/>
          <w:szCs w:val="20"/>
          <w:lang w:val="en-AU"/>
        </w:rPr>
        <w:t>Prof. Neil Cameron (</w:t>
      </w:r>
      <w:hyperlink r:id="rId9" w:history="1">
        <w:r w:rsidRPr="00B960EA">
          <w:rPr>
            <w:rStyle w:val="Hyperlink"/>
            <w:rFonts w:ascii="Calibri" w:hAnsi="Calibri"/>
            <w:b/>
            <w:sz w:val="20"/>
            <w:szCs w:val="20"/>
            <w:lang w:val="en-AU"/>
          </w:rPr>
          <w:t>neil.cameron@monash.edu)</w:t>
        </w:r>
      </w:hyperlink>
      <w:r w:rsidRPr="00B960EA">
        <w:rPr>
          <w:rFonts w:ascii="Calibri" w:hAnsi="Calibri"/>
          <w:b/>
          <w:sz w:val="20"/>
          <w:szCs w:val="20"/>
          <w:lang w:val="en-AU"/>
        </w:rPr>
        <w:t xml:space="preserve"> </w:t>
      </w:r>
      <w:r w:rsidR="007140DE" w:rsidRPr="00B960EA">
        <w:rPr>
          <w:rFonts w:ascii="Calibri" w:hAnsi="Calibri"/>
          <w:b/>
          <w:sz w:val="20"/>
          <w:szCs w:val="20"/>
          <w:lang w:val="en-AU"/>
        </w:rPr>
        <w:t xml:space="preserve">no later than 5 pm (AEST) on </w:t>
      </w:r>
      <w:r w:rsidR="00A32332">
        <w:rPr>
          <w:rFonts w:ascii="Calibri" w:hAnsi="Calibri"/>
          <w:b/>
          <w:sz w:val="20"/>
          <w:szCs w:val="20"/>
          <w:lang w:val="en-AU"/>
        </w:rPr>
        <w:t>Monday</w:t>
      </w:r>
      <w:bookmarkStart w:id="0" w:name="_GoBack"/>
      <w:bookmarkEnd w:id="0"/>
      <w:r w:rsidR="007140DE" w:rsidRPr="00B960EA">
        <w:rPr>
          <w:rFonts w:ascii="Calibri" w:hAnsi="Calibri"/>
          <w:b/>
          <w:sz w:val="20"/>
          <w:szCs w:val="20"/>
          <w:lang w:val="en-AU"/>
        </w:rPr>
        <w:t xml:space="preserve"> </w:t>
      </w:r>
      <w:r w:rsidR="00916AD2">
        <w:rPr>
          <w:rFonts w:ascii="Calibri" w:hAnsi="Calibri"/>
          <w:b/>
          <w:sz w:val="20"/>
          <w:szCs w:val="20"/>
          <w:lang w:val="en-AU"/>
        </w:rPr>
        <w:t>2</w:t>
      </w:r>
      <w:r w:rsidR="00916AD2" w:rsidRPr="00916AD2">
        <w:rPr>
          <w:rFonts w:ascii="Calibri" w:hAnsi="Calibri"/>
          <w:b/>
          <w:sz w:val="20"/>
          <w:szCs w:val="20"/>
          <w:vertAlign w:val="superscript"/>
          <w:lang w:val="en-AU"/>
        </w:rPr>
        <w:t>nd</w:t>
      </w:r>
      <w:r w:rsidR="00916AD2">
        <w:rPr>
          <w:rFonts w:ascii="Calibri" w:hAnsi="Calibri"/>
          <w:b/>
          <w:sz w:val="20"/>
          <w:szCs w:val="20"/>
          <w:lang w:val="en-AU"/>
        </w:rPr>
        <w:t xml:space="preserve"> </w:t>
      </w:r>
      <w:r w:rsidR="00E060FC">
        <w:rPr>
          <w:rFonts w:ascii="Calibri" w:hAnsi="Calibri"/>
          <w:b/>
          <w:sz w:val="20"/>
          <w:szCs w:val="20"/>
          <w:lang w:val="en-AU"/>
        </w:rPr>
        <w:t>September</w:t>
      </w:r>
      <w:r w:rsidR="007140DE" w:rsidRPr="00B960EA">
        <w:rPr>
          <w:rFonts w:ascii="Calibri" w:hAnsi="Calibri"/>
          <w:b/>
          <w:sz w:val="20"/>
          <w:szCs w:val="20"/>
          <w:lang w:val="en-AU"/>
        </w:rPr>
        <w:t xml:space="preserve"> 2019.</w:t>
      </w:r>
    </w:p>
    <w:p w14:paraId="01AB1469" w14:textId="49DEEBE1" w:rsidR="000F4F87" w:rsidRPr="00B40BCB" w:rsidRDefault="007140DE" w:rsidP="00B40BCB">
      <w:pPr>
        <w:spacing w:after="120"/>
        <w:rPr>
          <w:rFonts w:ascii="Calibri" w:hAnsi="Calibri"/>
          <w:sz w:val="20"/>
          <w:szCs w:val="20"/>
          <w:lang w:val="en-AU"/>
        </w:rPr>
      </w:pPr>
      <w:r>
        <w:rPr>
          <w:rFonts w:ascii="Calibri" w:hAnsi="Calibri"/>
          <w:sz w:val="20"/>
          <w:szCs w:val="20"/>
          <w:lang w:val="en-AU"/>
        </w:rPr>
        <w:t>Include the s</w:t>
      </w:r>
      <w:r w:rsidRPr="0020210B">
        <w:rPr>
          <w:rFonts w:ascii="Calibri" w:hAnsi="Calibri"/>
          <w:sz w:val="20"/>
          <w:szCs w:val="20"/>
          <w:lang w:val="en-AU"/>
        </w:rPr>
        <w:t>ubject “</w:t>
      </w:r>
      <w:r w:rsidR="00E060FC">
        <w:rPr>
          <w:rFonts w:ascii="Calibri" w:hAnsi="Calibri"/>
          <w:sz w:val="20"/>
          <w:szCs w:val="20"/>
          <w:lang w:val="en-AU"/>
        </w:rPr>
        <w:t>TERMIS</w:t>
      </w:r>
      <w:r w:rsidR="00F6019E">
        <w:rPr>
          <w:rFonts w:ascii="Calibri" w:hAnsi="Calibri"/>
          <w:sz w:val="20"/>
          <w:szCs w:val="20"/>
          <w:lang w:val="en-AU"/>
        </w:rPr>
        <w:t xml:space="preserve"> Travel Grant</w:t>
      </w:r>
      <w:r>
        <w:rPr>
          <w:rFonts w:ascii="Calibri" w:hAnsi="Calibri"/>
          <w:sz w:val="20"/>
          <w:szCs w:val="20"/>
          <w:lang w:val="en-AU"/>
        </w:rPr>
        <w:t xml:space="preserve">” in your application. </w:t>
      </w:r>
      <w:r w:rsidR="00BB0CB3">
        <w:rPr>
          <w:rFonts w:ascii="Calibri" w:hAnsi="Calibri"/>
          <w:sz w:val="20"/>
          <w:szCs w:val="20"/>
          <w:lang w:val="en-AU"/>
        </w:rPr>
        <w:t>A</w:t>
      </w:r>
      <w:r w:rsidR="000F4F87" w:rsidRPr="0020210B">
        <w:rPr>
          <w:rFonts w:ascii="Calibri" w:hAnsi="Calibri"/>
          <w:sz w:val="20"/>
          <w:szCs w:val="20"/>
          <w:lang w:val="en-AU"/>
        </w:rPr>
        <w:t>ll documentation</w:t>
      </w:r>
      <w:r w:rsidR="005A2674">
        <w:rPr>
          <w:rFonts w:ascii="Calibri" w:hAnsi="Calibri"/>
          <w:sz w:val="20"/>
          <w:szCs w:val="20"/>
          <w:lang w:val="en-AU"/>
        </w:rPr>
        <w:t>, including relevant membership receipts,</w:t>
      </w:r>
      <w:r w:rsidR="000F4F87" w:rsidRPr="0020210B">
        <w:rPr>
          <w:rFonts w:ascii="Calibri" w:hAnsi="Calibri"/>
          <w:sz w:val="20"/>
          <w:szCs w:val="20"/>
          <w:lang w:val="en-AU"/>
        </w:rPr>
        <w:t xml:space="preserve"> must be supplied at the time of application. </w:t>
      </w:r>
      <w:r w:rsidR="008541CF">
        <w:rPr>
          <w:rFonts w:ascii="Calibri" w:hAnsi="Calibri"/>
          <w:sz w:val="20"/>
          <w:szCs w:val="20"/>
          <w:lang w:val="en-AU"/>
        </w:rPr>
        <w:t xml:space="preserve">If any of the items are missing, your application will be deemed ineligible. </w:t>
      </w:r>
      <w:r w:rsidR="00E53EC9" w:rsidRPr="0020210B">
        <w:rPr>
          <w:rFonts w:ascii="Calibri" w:hAnsi="Calibri"/>
          <w:sz w:val="20"/>
          <w:szCs w:val="20"/>
          <w:lang w:val="en-AU"/>
        </w:rPr>
        <w:t xml:space="preserve">Please do not submit </w:t>
      </w:r>
      <w:r w:rsidR="00BF7696">
        <w:rPr>
          <w:rFonts w:ascii="Calibri" w:hAnsi="Calibri"/>
          <w:sz w:val="20"/>
          <w:szCs w:val="20"/>
          <w:lang w:val="en-AU"/>
        </w:rPr>
        <w:t xml:space="preserve">applications </w:t>
      </w:r>
      <w:r w:rsidR="00E53EC9" w:rsidRPr="0020210B">
        <w:rPr>
          <w:rFonts w:ascii="Calibri" w:hAnsi="Calibri"/>
          <w:sz w:val="20"/>
          <w:szCs w:val="20"/>
          <w:lang w:val="en-AU"/>
        </w:rPr>
        <w:t>by post.</w:t>
      </w:r>
      <w:r w:rsidR="00872550" w:rsidRPr="0020210B">
        <w:rPr>
          <w:rFonts w:ascii="Calibri" w:hAnsi="Calibri" w:cs="Arial"/>
          <w:sz w:val="20"/>
          <w:szCs w:val="20"/>
          <w:lang w:val="en-AU"/>
        </w:rPr>
        <w:t xml:space="preserve"> </w:t>
      </w:r>
    </w:p>
    <w:p w14:paraId="5144E4C9" w14:textId="77777777" w:rsidR="000F4F87" w:rsidRPr="0020210B" w:rsidRDefault="000F4F87">
      <w:pPr>
        <w:rPr>
          <w:rFonts w:ascii="Calibri" w:hAnsi="Calibri"/>
          <w:i/>
          <w:sz w:val="20"/>
          <w:szCs w:val="20"/>
          <w:lang w:val="en-AU"/>
        </w:rPr>
      </w:pPr>
      <w:r w:rsidRPr="0020210B">
        <w:rPr>
          <w:rFonts w:ascii="Calibri" w:hAnsi="Calibri"/>
          <w:i/>
          <w:sz w:val="20"/>
          <w:szCs w:val="20"/>
          <w:lang w:val="en-AU"/>
        </w:rPr>
        <w:t>Acknowledgement</w:t>
      </w:r>
    </w:p>
    <w:p w14:paraId="3016F90C" w14:textId="6695EC32" w:rsidR="004D6F42" w:rsidRDefault="000F4F87" w:rsidP="00B05BC7">
      <w:pPr>
        <w:spacing w:after="120"/>
        <w:rPr>
          <w:rFonts w:ascii="Calibri" w:hAnsi="Calibri"/>
          <w:sz w:val="20"/>
          <w:szCs w:val="20"/>
          <w:lang w:val="en-AU"/>
        </w:rPr>
      </w:pPr>
      <w:r w:rsidRPr="0020210B">
        <w:rPr>
          <w:rFonts w:ascii="Calibri" w:hAnsi="Calibri"/>
          <w:sz w:val="20"/>
          <w:szCs w:val="20"/>
          <w:lang w:val="en-AU"/>
        </w:rPr>
        <w:t>Any poster or oral presentations and any publications resulting from the work must acknowledge the funding obtained from ASBTE.</w:t>
      </w:r>
    </w:p>
    <w:p w14:paraId="373D5152" w14:textId="77777777" w:rsidR="004D6F42" w:rsidRPr="004D6F42" w:rsidRDefault="004D6F42" w:rsidP="004D6F42">
      <w:pPr>
        <w:rPr>
          <w:rFonts w:ascii="Calibri" w:hAnsi="Calibri"/>
          <w:sz w:val="20"/>
          <w:szCs w:val="20"/>
        </w:rPr>
      </w:pPr>
      <w:r w:rsidRPr="004D6F42">
        <w:rPr>
          <w:rFonts w:ascii="Calibri" w:hAnsi="Calibri"/>
          <w:i/>
          <w:sz w:val="20"/>
          <w:szCs w:val="20"/>
        </w:rPr>
        <w:t>Report</w:t>
      </w:r>
    </w:p>
    <w:p w14:paraId="1AE0A597" w14:textId="0747D622" w:rsidR="004D6F42" w:rsidRPr="004D6F42" w:rsidRDefault="004D6F42">
      <w:pPr>
        <w:rPr>
          <w:rFonts w:ascii="Calibri" w:hAnsi="Calibri"/>
          <w:sz w:val="20"/>
          <w:szCs w:val="20"/>
        </w:rPr>
      </w:pPr>
      <w:r w:rsidRPr="004D6F42">
        <w:rPr>
          <w:rFonts w:ascii="Calibri" w:hAnsi="Calibri"/>
          <w:sz w:val="20"/>
          <w:szCs w:val="20"/>
        </w:rPr>
        <w:t>Successful applicants will be required to write a short report on their conference experience.</w:t>
      </w:r>
    </w:p>
    <w:sectPr w:rsidR="004D6F42" w:rsidRPr="004D6F42" w:rsidSect="004D6F42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A66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7778"/>
    <w:multiLevelType w:val="hybridMultilevel"/>
    <w:tmpl w:val="FD5E9246"/>
    <w:lvl w:ilvl="0" w:tplc="B82E4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DF5"/>
    <w:multiLevelType w:val="hybridMultilevel"/>
    <w:tmpl w:val="9618B044"/>
    <w:lvl w:ilvl="0" w:tplc="B82E4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115E"/>
    <w:multiLevelType w:val="hybridMultilevel"/>
    <w:tmpl w:val="C6F664FE"/>
    <w:lvl w:ilvl="0" w:tplc="B82E4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499C"/>
    <w:multiLevelType w:val="hybridMultilevel"/>
    <w:tmpl w:val="47FE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019E3"/>
    <w:multiLevelType w:val="hybridMultilevel"/>
    <w:tmpl w:val="BF86FF62"/>
    <w:lvl w:ilvl="0" w:tplc="B82E4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EB"/>
    <w:rsid w:val="00021D7D"/>
    <w:rsid w:val="00026DEE"/>
    <w:rsid w:val="00027115"/>
    <w:rsid w:val="00042F70"/>
    <w:rsid w:val="000511E4"/>
    <w:rsid w:val="00077A1F"/>
    <w:rsid w:val="00095B83"/>
    <w:rsid w:val="000D1FA1"/>
    <w:rsid w:val="000F4F87"/>
    <w:rsid w:val="000F6EB2"/>
    <w:rsid w:val="001001BB"/>
    <w:rsid w:val="001D67AF"/>
    <w:rsid w:val="001E22B8"/>
    <w:rsid w:val="0020210B"/>
    <w:rsid w:val="00233B99"/>
    <w:rsid w:val="002435D8"/>
    <w:rsid w:val="0028057C"/>
    <w:rsid w:val="002F271E"/>
    <w:rsid w:val="00352BB7"/>
    <w:rsid w:val="003768D2"/>
    <w:rsid w:val="003E0991"/>
    <w:rsid w:val="003F3673"/>
    <w:rsid w:val="00473856"/>
    <w:rsid w:val="004B0A1D"/>
    <w:rsid w:val="004C598A"/>
    <w:rsid w:val="004C5F7C"/>
    <w:rsid w:val="004D6F42"/>
    <w:rsid w:val="00534D1D"/>
    <w:rsid w:val="00560BDE"/>
    <w:rsid w:val="005A2674"/>
    <w:rsid w:val="00615202"/>
    <w:rsid w:val="00657D63"/>
    <w:rsid w:val="00661BB1"/>
    <w:rsid w:val="006C5240"/>
    <w:rsid w:val="007140DE"/>
    <w:rsid w:val="007A61AD"/>
    <w:rsid w:val="007C4BB9"/>
    <w:rsid w:val="008541CF"/>
    <w:rsid w:val="00860B87"/>
    <w:rsid w:val="008652E7"/>
    <w:rsid w:val="00872550"/>
    <w:rsid w:val="008C74B4"/>
    <w:rsid w:val="00916AD2"/>
    <w:rsid w:val="0092000F"/>
    <w:rsid w:val="00954993"/>
    <w:rsid w:val="009875F2"/>
    <w:rsid w:val="00987C2E"/>
    <w:rsid w:val="009A5C6F"/>
    <w:rsid w:val="00A068BF"/>
    <w:rsid w:val="00A23DA2"/>
    <w:rsid w:val="00A32332"/>
    <w:rsid w:val="00A37955"/>
    <w:rsid w:val="00AC0C49"/>
    <w:rsid w:val="00B05BC7"/>
    <w:rsid w:val="00B117A0"/>
    <w:rsid w:val="00B40BCB"/>
    <w:rsid w:val="00B4689C"/>
    <w:rsid w:val="00B50E3F"/>
    <w:rsid w:val="00B960EA"/>
    <w:rsid w:val="00B967BF"/>
    <w:rsid w:val="00BB0CB3"/>
    <w:rsid w:val="00BC55A7"/>
    <w:rsid w:val="00BD20E5"/>
    <w:rsid w:val="00BF7696"/>
    <w:rsid w:val="00C1170B"/>
    <w:rsid w:val="00CC2A66"/>
    <w:rsid w:val="00D55C39"/>
    <w:rsid w:val="00D845C8"/>
    <w:rsid w:val="00D967B1"/>
    <w:rsid w:val="00D97E60"/>
    <w:rsid w:val="00DC2771"/>
    <w:rsid w:val="00DE0222"/>
    <w:rsid w:val="00E060FC"/>
    <w:rsid w:val="00E45A2A"/>
    <w:rsid w:val="00E53EC9"/>
    <w:rsid w:val="00E72259"/>
    <w:rsid w:val="00E74CFA"/>
    <w:rsid w:val="00EF2485"/>
    <w:rsid w:val="00F471EB"/>
    <w:rsid w:val="00F6019E"/>
    <w:rsid w:val="00F96371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BFE1D"/>
  <w15:chartTrackingRefBased/>
  <w15:docId w15:val="{C88E9642-8F5D-4F47-94D5-FB5CF8A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471E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A8F"/>
    <w:rPr>
      <w:color w:val="0000FF"/>
      <w:u w:val="single"/>
    </w:rPr>
  </w:style>
  <w:style w:type="paragraph" w:styleId="DocumentMap">
    <w:name w:val="Document Map"/>
    <w:basedOn w:val="Normal"/>
    <w:semiHidden/>
    <w:rsid w:val="009426A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8725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2550"/>
    <w:rPr>
      <w:lang w:eastAsia="x-none"/>
    </w:rPr>
  </w:style>
  <w:style w:type="character" w:customStyle="1" w:styleId="CommentTextChar">
    <w:name w:val="Comment Text Char"/>
    <w:link w:val="CommentText"/>
    <w:rsid w:val="0087255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72550"/>
    <w:rPr>
      <w:b/>
      <w:bCs/>
    </w:rPr>
  </w:style>
  <w:style w:type="character" w:customStyle="1" w:styleId="CommentSubjectChar">
    <w:name w:val="Comment Subject Char"/>
    <w:link w:val="CommentSubject"/>
    <w:rsid w:val="00872550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87255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7255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il.cameron@monash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4E0571324F48941C2ED973B41B98" ma:contentTypeVersion="11" ma:contentTypeDescription="Create a new document." ma:contentTypeScope="" ma:versionID="fd701f3d16cbde8c9096f02038b7d7b5">
  <xsd:schema xmlns:xsd="http://www.w3.org/2001/XMLSchema" xmlns:xs="http://www.w3.org/2001/XMLSchema" xmlns:p="http://schemas.microsoft.com/office/2006/metadata/properties" xmlns:ns3="89aec279-af5f-459e-b8bc-30b625a62425" xmlns:ns4="2feb762b-24b5-433c-ba18-3a6f7cbfab69" targetNamespace="http://schemas.microsoft.com/office/2006/metadata/properties" ma:root="true" ma:fieldsID="92956153407a89243a00d8f701adfbb9" ns3:_="" ns4:_="">
    <xsd:import namespace="89aec279-af5f-459e-b8bc-30b625a62425"/>
    <xsd:import namespace="2feb762b-24b5-433c-ba18-3a6f7cbfa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c279-af5f-459e-b8bc-30b625a62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762b-24b5-433c-ba18-3a6f7cbf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CAE32-1C5C-49D8-B524-94B1D19D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9AC84-2B4F-480A-9227-376288C9D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8E217-3A98-4C23-AB1A-8C859DAA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ec279-af5f-459e-b8bc-30b625a62425"/>
    <ds:schemaRef ds:uri="2feb762b-24b5-433c-ba18-3a6f7cbfa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AUSTRALASIAN SOCIETY FOR BIOMATERIALS AND TISSUE ENGINEERING (ASBTE)</vt:lpstr>
    </vt:vector>
  </TitlesOfParts>
  <Company>The University of Melbourne</Company>
  <LinksUpToDate>false</LinksUpToDate>
  <CharactersWithSpaces>3138</CharactersWithSpaces>
  <SharedDoc>false</SharedDoc>
  <HLinks>
    <vt:vector size="6" baseType="variant"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mailto:neil.cameron@monash.edu)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AUSTRALASIAN SOCIETY FOR BIOMATERIALS AND TISSUE ENGINEERING (ASBTE)</dc:title>
  <dc:subject/>
  <dc:creator>O'Connor</dc:creator>
  <cp:keywords/>
  <cp:lastModifiedBy>Glattauer, Veronica (Manufacturing, Clayton)</cp:lastModifiedBy>
  <cp:revision>2</cp:revision>
  <dcterms:created xsi:type="dcterms:W3CDTF">2019-08-18T23:48:00Z</dcterms:created>
  <dcterms:modified xsi:type="dcterms:W3CDTF">2019-08-18T23:48:00Z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  <property fmtid="{D5CDD505-2E9C-101B-9397-08002B2CF9AE}" pid="3" name="ContentTypeId">
    <vt:lpwstr>0x0101006B804E0571324F48941C2ED973B41B98</vt:lpwstr>
  </property>
</Properties>
</file>